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Bdr>
          <w:bottom w:val="single" w:color="BFBFBF" w:sz="2" w:space="1"/>
        </w:pBdr>
        <w:adjustRightInd w:val="0"/>
        <w:snapToGrid w:val="0"/>
        <w:spacing w:line="276" w:lineRule="auto"/>
        <w:ind w:left="0" w:leftChars="0" w:firstLine="0" w:firstLineChars="0"/>
        <w:rPr>
          <w:rFonts w:ascii="微软雅黑" w:hAnsi="微软雅黑" w:eastAsia="微软雅黑"/>
          <w:b/>
          <w:sz w:val="28"/>
          <w:szCs w:val="28"/>
        </w:rPr>
      </w:pPr>
      <w:r>
        <w:pict>
          <v:shape id="_x0000_s1036" o:spid="_x0000_s1036" o:spt="75" alt="625d21ea83fd76fdddd91ef520b0693" type="#_x0000_t75" style="position:absolute;left:0pt;margin-left:0.65pt;margin-top:3.15pt;height:203.5pt;width:141.35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/>
            <v:imagedata r:id="rId12" cropleft="16506f" croptop="14691f" cropright="12621f" cropbottom="11578f" o:title="625d21ea83fd76fdddd91ef520b0693"/>
            <o:lock v:ext="edit" aspectratio="t"/>
            <w10:wrap type="square"/>
          </v:shape>
        </w:pict>
      </w:r>
      <w:r>
        <w:rPr>
          <w:rFonts w:hint="eastAsia" w:ascii="微软雅黑" w:hAnsi="微软雅黑" w:eastAsia="微软雅黑"/>
          <w:b/>
          <w:sz w:val="28"/>
          <w:szCs w:val="28"/>
          <w:lang w:val="en-US" w:eastAsia="zh-CN"/>
        </w:rPr>
        <w:t xml:space="preserve">姓名 </w:t>
      </w:r>
      <w:r>
        <w:rPr>
          <w:rFonts w:hint="eastAsia" w:ascii="微软雅黑" w:hAnsi="微软雅黑" w:eastAsia="微软雅黑"/>
          <w:b/>
          <w:sz w:val="28"/>
          <w:szCs w:val="28"/>
          <w:lang w:eastAsia="zh-CN"/>
        </w:rPr>
        <w:t>李大郁</w:t>
      </w:r>
      <w:r>
        <w:rPr>
          <w:rFonts w:hint="eastAsia" w:ascii="微软雅黑" w:hAnsi="微软雅黑" w:eastAsia="微软雅黑"/>
          <w:b/>
          <w:sz w:val="28"/>
          <w:szCs w:val="28"/>
        </w:rPr>
        <w:t xml:space="preserve"> </w:t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</w:p>
    <w:p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>律所 陕西博硕律师事务所</w:t>
      </w:r>
    </w:p>
    <w:p>
      <w:pPr>
        <w:pBdr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szCs w:val="22"/>
        </w:rPr>
        <w:t xml:space="preserve">职务 </w:t>
      </w:r>
      <w:r>
        <w:rPr>
          <w:rFonts w:hint="eastAsia" w:ascii="微软雅黑" w:hAnsi="微软雅黑" w:eastAsia="微软雅黑"/>
          <w:szCs w:val="22"/>
          <w:lang w:val="en-US" w:eastAsia="zh-CN"/>
        </w:rPr>
        <w:t>专职律师、</w:t>
      </w:r>
      <w:bookmarkStart w:id="0" w:name="_GoBack"/>
      <w:bookmarkEnd w:id="0"/>
      <w:r>
        <w:rPr>
          <w:rFonts w:hint="eastAsia" w:ascii="微软雅黑" w:hAnsi="微软雅黑" w:eastAsia="微软雅黑"/>
          <w:szCs w:val="22"/>
        </w:rPr>
        <w:t>知识产权业务中心总监</w:t>
      </w:r>
    </w:p>
    <w:p>
      <w:pPr>
        <w:adjustRightInd w:val="0"/>
        <w:snapToGrid w:val="0"/>
        <w:spacing w:line="240" w:lineRule="auto"/>
        <w:ind w:left="4320" w:hanging="4322" w:hangingChars="1800"/>
        <w:rPr>
          <w:rFonts w:hint="default" w:ascii="微软雅黑" w:hAnsi="微软雅黑" w:eastAsia="微软雅黑"/>
          <w:szCs w:val="22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>擅长领域：</w:t>
      </w:r>
      <w:r>
        <w:rPr>
          <w:rFonts w:hint="eastAsia" w:ascii="微软雅黑" w:hAnsi="微软雅黑" w:eastAsia="微软雅黑"/>
          <w:szCs w:val="22"/>
        </w:rPr>
        <w:t>知识产权</w:t>
      </w:r>
      <w:r>
        <w:rPr>
          <w:rFonts w:hint="eastAsia" w:ascii="微软雅黑" w:hAnsi="微软雅黑" w:eastAsia="微软雅黑"/>
          <w:szCs w:val="22"/>
          <w:lang w:eastAsia="zh-CN"/>
        </w:rPr>
        <w:t>；诉讼与仲裁；公司与并购</w:t>
      </w:r>
      <w:r>
        <w:rPr>
          <w:rFonts w:hint="eastAsia" w:ascii="微软雅黑" w:hAnsi="微软雅黑" w:eastAsia="微软雅黑"/>
          <w:szCs w:val="22"/>
          <w:lang w:val="en-US" w:eastAsia="zh-CN"/>
        </w:rPr>
        <w:t>等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b/>
          <w:sz w:val="24"/>
        </w:rPr>
        <w:t>职业资格：</w:t>
      </w:r>
      <w:r>
        <w:rPr>
          <w:rFonts w:hint="eastAsia" w:ascii="微软雅黑" w:hAnsi="微软雅黑" w:eastAsia="微软雅黑"/>
          <w:szCs w:val="22"/>
        </w:rPr>
        <w:t>中国执业律师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2"/>
        </w:rPr>
      </w:pPr>
      <w:r>
        <w:rPr>
          <w:rFonts w:hint="eastAsia" w:ascii="微软雅黑" w:hAnsi="微软雅黑" w:eastAsia="微软雅黑"/>
          <w:b/>
          <w:sz w:val="24"/>
        </w:rPr>
        <w:t>工作语言：</w:t>
      </w:r>
      <w:r>
        <w:rPr>
          <w:rFonts w:hint="eastAsia" w:ascii="微软雅黑" w:hAnsi="微软雅黑" w:eastAsia="微软雅黑"/>
          <w:szCs w:val="22"/>
        </w:rPr>
        <w:t>中文</w:t>
      </w:r>
    </w:p>
    <w:p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 w:val="24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 xml:space="preserve">电 </w:t>
      </w:r>
      <w:r>
        <w:rPr>
          <w:rFonts w:ascii="微软雅黑" w:hAnsi="微软雅黑" w:eastAsia="微软雅黑"/>
          <w:b/>
          <w:sz w:val="24"/>
        </w:rPr>
        <w:t xml:space="preserve">   </w:t>
      </w:r>
      <w:r>
        <w:rPr>
          <w:rFonts w:hint="eastAsia" w:ascii="微软雅黑" w:hAnsi="微软雅黑" w:eastAsia="微软雅黑"/>
          <w:b/>
          <w:sz w:val="24"/>
        </w:rPr>
        <w:t>话：</w:t>
      </w:r>
      <w:r>
        <w:rPr>
          <w:rFonts w:hint="eastAsia" w:ascii="微软雅黑" w:hAnsi="微软雅黑" w:eastAsia="微软雅黑"/>
          <w:szCs w:val="21"/>
          <w:lang w:val="en-US" w:eastAsia="zh-CN"/>
        </w:rPr>
        <w:t>13909250377</w:t>
      </w:r>
    </w:p>
    <w:p>
      <w:pPr>
        <w:adjustRightInd w:val="0"/>
        <w:snapToGrid w:val="0"/>
        <w:spacing w:line="240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4"/>
        </w:rPr>
        <w:t xml:space="preserve">邮 </w:t>
      </w:r>
      <w:r>
        <w:rPr>
          <w:rFonts w:ascii="微软雅黑" w:hAnsi="微软雅黑" w:eastAsia="微软雅黑"/>
          <w:b/>
          <w:sz w:val="24"/>
        </w:rPr>
        <w:t xml:space="preserve">   </w:t>
      </w:r>
      <w:r>
        <w:rPr>
          <w:rFonts w:hint="eastAsia" w:ascii="微软雅黑" w:hAnsi="微软雅黑" w:eastAsia="微软雅黑"/>
          <w:b/>
          <w:sz w:val="24"/>
        </w:rPr>
        <w:t>箱：</w:t>
      </w:r>
      <w:r>
        <w:rPr>
          <w:rFonts w:hint="eastAsia" w:ascii="微软雅黑" w:hAnsi="微软雅黑" w:eastAsia="微软雅黑"/>
          <w:szCs w:val="21"/>
          <w:lang w:val="en-US" w:eastAsia="zh-CN"/>
        </w:rPr>
        <w:t>ldy@vip.163.com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4"/>
        </w:rPr>
        <w:t>执业证号：</w:t>
      </w:r>
      <w:r>
        <w:rPr>
          <w:rFonts w:hint="eastAsia" w:ascii="微软雅黑" w:hAnsi="微软雅黑" w:eastAsia="微软雅黑"/>
          <w:szCs w:val="21"/>
        </w:rPr>
        <w:t>16101199310987711</w:t>
      </w:r>
    </w:p>
    <w:p>
      <w:pPr>
        <w:adjustRightInd w:val="0"/>
        <w:snapToGrid w:val="0"/>
        <w:spacing w:line="240" w:lineRule="auto"/>
        <w:ind w:firstLine="0" w:firstLineChars="0"/>
        <w:rPr>
          <w:rFonts w:ascii="微软雅黑" w:hAnsi="微软雅黑" w:eastAsia="微软雅黑"/>
          <w:szCs w:val="21"/>
        </w:rPr>
      </w:pPr>
    </w:p>
    <w:p>
      <w:pPr>
        <w:pBdr>
          <w:top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人物简介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李大郁律师，全国律协知识产权专业委员，陕西省律协第一届、第三届知识产权专业委员会副主任，西安市律协第一届、第三届知识产权专业委员会主任，现任职于陕西博硕律师事务所知识产权业务中心总监。从事律师工作29年，曾担任西安交通大学法律顾问8年，先后担任60多家公司企业、事业单位的法律顾问，在全国一级刊物发表论文多篇，荣获过全国知识产权论文一等奖、国家科技进步三等奖，尤其擅长知识产权法律业务，成功办理各类知识产权案件百余件，被业内人士称为学者型律师，以兢兢业业的专业服务，赢得当事人的赞誉。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基本信息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教育背景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t>西安交通大学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本科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中国政法大学 研究生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工作经历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</w:rPr>
        <w:t>陕西金镝律师事务所</w:t>
      </w:r>
      <w:r>
        <w:rPr>
          <w:rFonts w:hint="eastAsia" w:ascii="微软雅黑" w:hAnsi="微软雅黑" w:eastAsia="微软雅黑"/>
          <w:szCs w:val="21"/>
          <w:lang w:val="en-US" w:eastAsia="zh-CN"/>
        </w:rPr>
        <w:t xml:space="preserve"> 执业律师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</w:p>
    <w:p>
      <w:pPr>
        <w:pBdr>
          <w:bottom w:val="single" w:color="BFBFBF" w:sz="4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获奖荣誉</w:t>
      </w:r>
    </w:p>
    <w:p>
      <w:pPr>
        <w:numPr>
          <w:ilvl w:val="0"/>
          <w:numId w:val="1"/>
        </w:numPr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全国知识产权论文一等奖</w:t>
      </w:r>
    </w:p>
    <w:p>
      <w:pPr>
        <w:numPr>
          <w:ilvl w:val="0"/>
          <w:numId w:val="1"/>
        </w:numPr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国家科技进步三等奖</w:t>
      </w: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C00000"/>
          <w:sz w:val="24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社会职务</w:t>
      </w:r>
    </w:p>
    <w:p>
      <w:pPr>
        <w:pStyle w:val="34"/>
        <w:numPr>
          <w:ilvl w:val="0"/>
          <w:numId w:val="2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全国律协知识产权专业委员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</w:p>
    <w:p>
      <w:pPr>
        <w:pBdr>
          <w:top w:val="single" w:color="BFBFBF" w:sz="2" w:space="1"/>
          <w:bottom w:val="single" w:color="BFBFBF" w:sz="2" w:space="1"/>
        </w:pBd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color w:val="C00000"/>
          <w:sz w:val="24"/>
        </w:rPr>
        <w:t>代表业绩</w:t>
      </w: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b/>
          <w:color w:val="4D4D4D"/>
          <w:szCs w:val="21"/>
        </w:rPr>
      </w:pPr>
      <w:r>
        <w:rPr>
          <w:rFonts w:hint="eastAsia" w:ascii="微软雅黑" w:hAnsi="微软雅黑" w:eastAsia="微软雅黑"/>
          <w:b/>
          <w:color w:val="4D4D4D"/>
          <w:szCs w:val="21"/>
        </w:rPr>
        <w:t>典型诉讼案例</w:t>
      </w: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2021年代理中星伟业公司（原告）诉被告一西安翼展宏图信息技术有限公司、被告二吴应龙、被告三吴迪“侵犯商业秘密纠纷”一案，在历经5次开庭（包括4次庭前会议）、历时330天后，终于落下帷幕，我方的诉讼请求得到全部支持，全额胜诉！西安中院判决三个被告共同赔偿原告300万元。</w: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ind w:leftChars="0"/>
        <w:rPr>
          <w:rFonts w:hint="eastAsia" w:ascii="微软雅黑" w:hAnsi="微软雅黑" w:eastAsia="微软雅黑"/>
          <w:szCs w:val="21"/>
        </w:rPr>
      </w:pP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2021年代理陕西大唐燃气安全科技股份公司（原告）诉被告西安富达源建筑工程有限公司“侵犯实用新型专利纠纷”一案，经过西安中院开庭审理，判决侵权成立、被告应立即停止侵权行为，我方完全胜诉。</w: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ind w:leftChars="0"/>
        <w:rPr>
          <w:rFonts w:hint="eastAsia" w:ascii="微软雅黑" w:hAnsi="微软雅黑" w:eastAsia="微软雅黑"/>
          <w:szCs w:val="21"/>
        </w:rPr>
      </w:pP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2019年代理沈阳共创商务服务有限公司（申请人）与首安工业消防有限公司（被申请人、专利权人）“发明专利无效请求纠纷”一案，经过国家知识产权局专利复审委员会开庭审理，决定被申请人的该发明专利的权利要求1--6全部无效，完全维护了申请人的全部合法权益。</w:t>
      </w:r>
    </w:p>
    <w:p>
      <w:pPr>
        <w:numPr>
          <w:ilvl w:val="0"/>
          <w:numId w:val="0"/>
        </w:numPr>
        <w:adjustRightInd w:val="0"/>
        <w:snapToGrid w:val="0"/>
        <w:spacing w:line="276" w:lineRule="auto"/>
        <w:ind w:leftChars="0"/>
        <w:rPr>
          <w:rFonts w:ascii="微软雅黑" w:hAnsi="微软雅黑" w:eastAsia="微软雅黑"/>
          <w:szCs w:val="21"/>
        </w:rPr>
      </w:pPr>
    </w:p>
    <w:p>
      <w:pPr>
        <w:adjustRightInd w:val="0"/>
        <w:snapToGrid w:val="0"/>
        <w:spacing w:line="276" w:lineRule="auto"/>
        <w:ind w:firstLine="0" w:firstLineChars="0"/>
        <w:rPr>
          <w:rFonts w:ascii="微软雅黑" w:hAnsi="微软雅黑" w:eastAsia="微软雅黑"/>
          <w:szCs w:val="21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3" w:bottom="1440" w:left="1803" w:header="850" w:footer="851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780"/>
      </w:tabs>
      <w:spacing w:line="240" w:lineRule="auto"/>
      <w:ind w:firstLine="0" w:firstLineChars="0"/>
      <w:jc w:val="left"/>
      <w:rPr>
        <w:rFonts w:ascii="黑体" w:hAnsi="黑体" w:eastAsia="黑体"/>
        <w:sz w:val="10"/>
        <w:szCs w:val="10"/>
      </w:rPr>
    </w:pPr>
    <w:r>
      <w:rPr>
        <w:rFonts w:ascii="黑体" w:hAnsi="黑体" w:eastAsia="黑体"/>
        <w:sz w:val="20"/>
      </w:rPr>
      <w:pict>
        <v:shape id="_x0000_s2055" o:spid="_x0000_s2055" o:spt="32" type="#_x0000_t32" style="position:absolute;left:0pt;margin-left:-5.25pt;margin-top:-0.5pt;height:0pt;width:425.2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  <w:r>
      <w:pict>
        <v:shape id="_x0000_s2057" o:spid="_x0000_s2057" o:spt="202" type="#_x0000_t202" style="position:absolute;left:0pt;margin-left:363.1pt;margin-top:0.15pt;height:59.05pt;width:60.2pt;mso-wrap-style:none;z-index:251659264;mso-width-relative:margin;mso-height-relative:margin;" filled="f" stroked="f" coordsize="21600,21600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ind w:firstLine="0" w:firstLineChars="0"/>
                </w:pPr>
                <w:r>
                  <w:rPr>
                    <w:rFonts w:ascii="宋体" w:hAnsi="宋体"/>
                  </w:rPr>
                  <w:pict>
                    <v:shape id="_x0000_i1026" o:spt="75" type="#_x0000_t75" style="height:45.75pt;width:45.75pt;" filled="f" o:preferrelative="t" stroked="f" coordsize="21600,21600">
                      <v:path/>
                      <v:fill on="f" focussize="0,0"/>
                      <v:stroke on="f" joinstyle="miter"/>
                      <v:imagedata r:id="rId1" cropleft="576f" croptop="576f" cropright="576f" cropbottom="576f" o:title="微信二维码"/>
                      <o:lock v:ext="edit" aspectratio="t"/>
                      <w10:wrap type="none"/>
                      <w10:anchorlock/>
                    </v:shape>
                  </w:pict>
                </w:r>
              </w:p>
            </w:txbxContent>
          </v:textbox>
        </v:shape>
      </w:pict>
    </w:r>
  </w:p>
  <w:p>
    <w:pPr>
      <w:tabs>
        <w:tab w:val="left" w:pos="3780"/>
      </w:tabs>
      <w:spacing w:after="48" w:afterLines="20"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 xml:space="preserve">地址：西安市长安北路113号大话南门壹中心12层 </w:t>
    </w:r>
    <w:r>
      <w:rPr>
        <w:rFonts w:ascii="宋体" w:hAnsi="宋体"/>
        <w:sz w:val="18"/>
        <w:szCs w:val="18"/>
      </w:rPr>
      <w:t xml:space="preserve"> </w:t>
    </w:r>
    <w:r>
      <w:rPr>
        <w:rFonts w:hint="eastAsia" w:ascii="宋体" w:hAnsi="宋体"/>
        <w:sz w:val="18"/>
        <w:szCs w:val="18"/>
      </w:rPr>
      <w:t xml:space="preserve">  </w:t>
    </w:r>
    <w:r>
      <w:rPr>
        <w:rFonts w:ascii="宋体" w:hAnsi="宋体"/>
        <w:sz w:val="18"/>
        <w:szCs w:val="18"/>
      </w:rPr>
      <w:t xml:space="preserve">    </w:t>
    </w:r>
    <w:r>
      <w:rPr>
        <w:rFonts w:hint="eastAsia" w:ascii="宋体" w:hAnsi="宋体"/>
        <w:sz w:val="18"/>
        <w:szCs w:val="18"/>
      </w:rPr>
      <w:t>电话：</w:t>
    </w:r>
    <w:r>
      <w:rPr>
        <w:rFonts w:ascii="宋体" w:hAnsi="宋体"/>
        <w:sz w:val="18"/>
        <w:szCs w:val="18"/>
      </w:rPr>
      <w:t>+</w:t>
    </w:r>
    <w:r>
      <w:rPr>
        <w:rFonts w:hint="eastAsia" w:ascii="宋体" w:hAnsi="宋体"/>
        <w:sz w:val="18"/>
        <w:szCs w:val="18"/>
      </w:rPr>
      <w:t>86-29-87541</w:t>
    </w:r>
    <w:r>
      <w:rPr>
        <w:rFonts w:ascii="宋体" w:hAnsi="宋体"/>
        <w:sz w:val="18"/>
        <w:szCs w:val="18"/>
      </w:rPr>
      <w:t>009</w:t>
    </w:r>
  </w:p>
  <w:p>
    <w:pPr>
      <w:tabs>
        <w:tab w:val="left" w:pos="3780"/>
      </w:tabs>
      <w:spacing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hint="eastAsia" w:ascii="宋体" w:hAnsi="宋体"/>
        <w:sz w:val="18"/>
        <w:szCs w:val="18"/>
      </w:rPr>
      <w:t>邮编：7100</w:t>
    </w:r>
    <w:r>
      <w:rPr>
        <w:rFonts w:ascii="宋体" w:hAnsi="宋体"/>
        <w:sz w:val="18"/>
        <w:szCs w:val="18"/>
      </w:rPr>
      <w:t>68</w:t>
    </w:r>
    <w:r>
      <w:rPr>
        <w:rFonts w:hint="eastAsia" w:ascii="宋体" w:hAnsi="宋体"/>
        <w:sz w:val="18"/>
        <w:szCs w:val="18"/>
      </w:rPr>
      <w:t xml:space="preserve">                              </w:t>
    </w:r>
    <w:r>
      <w:rPr>
        <w:rFonts w:ascii="宋体" w:hAnsi="宋体"/>
        <w:sz w:val="18"/>
        <w:szCs w:val="18"/>
      </w:rPr>
      <w:t xml:space="preserve">          </w:t>
    </w:r>
    <w:r>
      <w:rPr>
        <w:rFonts w:hint="eastAsia" w:ascii="宋体" w:hAnsi="宋体"/>
        <w:sz w:val="18"/>
        <w:szCs w:val="18"/>
      </w:rPr>
      <w:t xml:space="preserve"> 传真：</w:t>
    </w:r>
    <w:r>
      <w:rPr>
        <w:rFonts w:ascii="宋体" w:hAnsi="宋体"/>
        <w:sz w:val="18"/>
        <w:szCs w:val="18"/>
      </w:rPr>
      <w:t>+</w:t>
    </w:r>
    <w:r>
      <w:rPr>
        <w:rFonts w:hint="eastAsia" w:ascii="宋体" w:hAnsi="宋体"/>
        <w:sz w:val="18"/>
        <w:szCs w:val="18"/>
      </w:rPr>
      <w:t>86-29-87541013</w:t>
    </w:r>
  </w:p>
  <w:p>
    <w:pPr>
      <w:tabs>
        <w:tab w:val="left" w:pos="3780"/>
      </w:tabs>
      <w:spacing w:before="48" w:beforeLines="20" w:line="240" w:lineRule="auto"/>
      <w:ind w:firstLine="0" w:firstLineChars="0"/>
      <w:jc w:val="left"/>
      <w:rPr>
        <w:rFonts w:ascii="宋体" w:hAnsi="宋体"/>
        <w:sz w:val="18"/>
        <w:szCs w:val="18"/>
      </w:rPr>
    </w:pPr>
    <w:r>
      <w:rPr>
        <w:rFonts w:ascii="宋体" w:hAnsi="宋体"/>
        <w:sz w:val="18"/>
        <w:szCs w:val="18"/>
      </w:rPr>
      <w:t>E</w:t>
    </w:r>
    <w:r>
      <w:rPr>
        <w:rFonts w:hint="eastAsia" w:ascii="宋体" w:hAnsi="宋体"/>
        <w:sz w:val="18"/>
        <w:szCs w:val="18"/>
      </w:rPr>
      <w:t xml:space="preserve">mail：Law@bsls.com.cn                    </w:t>
    </w:r>
    <w:r>
      <w:rPr>
        <w:rFonts w:ascii="宋体" w:hAnsi="宋体"/>
        <w:sz w:val="18"/>
        <w:szCs w:val="18"/>
      </w:rPr>
      <w:t xml:space="preserve">      </w:t>
    </w:r>
    <w:r>
      <w:rPr>
        <w:rFonts w:hint="eastAsia" w:ascii="宋体" w:hAnsi="宋体"/>
        <w:sz w:val="18"/>
        <w:szCs w:val="18"/>
      </w:rPr>
      <w:t xml:space="preserve"> </w:t>
    </w:r>
    <w:r>
      <w:rPr>
        <w:rFonts w:ascii="宋体" w:hAnsi="宋体"/>
        <w:sz w:val="18"/>
        <w:szCs w:val="18"/>
      </w:rPr>
      <w:t xml:space="preserve">    </w:t>
    </w:r>
    <w:r>
      <w:rPr>
        <w:rFonts w:hint="eastAsia" w:ascii="宋体" w:hAnsi="宋体"/>
        <w:sz w:val="18"/>
        <w:szCs w:val="18"/>
      </w:rPr>
      <w:t>网址：www.bsls.com.cn</w:t>
    </w:r>
  </w:p>
  <w:p>
    <w:pPr>
      <w:pStyle w:val="11"/>
      <w:framePr w:w="788" w:h="505" w:hRule="exact" w:hSpace="1134" w:vSpace="1134" w:wrap="notBeside" w:vAnchor="page" w:hAnchor="page" w:x="5666" w:y="15886"/>
      <w:ind w:right="-113" w:rightChars="-54"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separate"/>
    </w:r>
    <w:r>
      <w:rPr>
        <w:rStyle w:val="21"/>
      </w:rPr>
      <w:t>1</w:t>
    </w:r>
    <w:r>
      <w:rPr>
        <w:rStyle w:val="21"/>
      </w:rPr>
      <w:fldChar w:fldCharType="end"/>
    </w:r>
  </w:p>
  <w:p>
    <w:pPr>
      <w:pStyle w:val="11"/>
      <w:tabs>
        <w:tab w:val="center" w:pos="4111"/>
        <w:tab w:val="clear" w:pos="4153"/>
      </w:tabs>
      <w:ind w:firstLine="0" w:firstLineChars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framePr w:wrap="around" w:vAnchor="text" w:hAnchor="margin" w:xAlign="center" w:y="1"/>
      <w:ind w:firstLine="360"/>
      <w:rPr>
        <w:rStyle w:val="21"/>
      </w:rPr>
    </w:pPr>
    <w:r>
      <w:rPr>
        <w:rStyle w:val="21"/>
      </w:rPr>
      <w:fldChar w:fldCharType="begin"/>
    </w:r>
    <w:r>
      <w:rPr>
        <w:rStyle w:val="21"/>
      </w:rPr>
      <w:instrText xml:space="preserve">PAGE  </w:instrText>
    </w:r>
    <w:r>
      <w:rPr>
        <w:rStyle w:val="21"/>
      </w:rPr>
      <w:fldChar w:fldCharType="end"/>
    </w:r>
  </w:p>
  <w:p>
    <w:pPr>
      <w:pStyle w:val="11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3780"/>
      </w:tabs>
      <w:spacing w:line="240" w:lineRule="auto"/>
      <w:ind w:firstLine="0" w:firstLineChars="0"/>
      <w:jc w:val="left"/>
      <w:rPr>
        <w:rFonts w:ascii="黑体" w:hAnsi="黑体" w:eastAsia="黑体"/>
        <w:b/>
        <w:sz w:val="20"/>
        <w:szCs w:val="21"/>
      </w:rPr>
    </w:pPr>
    <w:r>
      <w:rPr>
        <w:rFonts w:ascii="黑体" w:hAnsi="黑体" w:eastAsia="黑体"/>
        <w:sz w:val="20"/>
      </w:rPr>
      <w:pict>
        <v:shape id="_x0000_s2063" o:spid="_x0000_s2063" o:spt="32" type="#_x0000_t32" style="position:absolute;left:0pt;margin-left:-5.4pt;margin-top:36.25pt;height:0pt;width:425.2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  <w:r>
      <w:pict>
        <v:shape id="_x0000_i1025" o:spt="75" type="#_x0000_t75" style="height:37.5pt;width:133.5pt;" filled="f" o:preferrelative="t" stroked="f" coordsize="21600,21600">
          <v:path/>
          <v:fill on="f" focussize="0,0"/>
          <v:stroke on="f" joinstyle="miter"/>
          <v:imagedata r:id="rId1" cropleft="14147f" o:title=""/>
          <o:lock v:ext="edit" aspectratio="t"/>
          <w10:wrap type="none"/>
          <w10:anchorlock/>
        </v:shape>
      </w:pict>
    </w:r>
    <w:r>
      <w:rPr>
        <w:rFonts w:ascii="黑体" w:hAnsi="黑体" w:eastAsia="黑体"/>
        <w:b/>
        <w:sz w:val="20"/>
        <w:szCs w:val="21"/>
      </w:rPr>
      <w:pict>
        <v:shape id="_x0000_s2058" o:spid="_x0000_s2058" o:spt="202" type="#_x0000_t202" style="position:absolute;left:0pt;margin-left:-30pt;margin-top:-39.5pt;height:76.5pt;width:110.5pt;mso-wrap-style:none;z-index:251659264;mso-width-relative:margin;mso-height-relative:margin;" filled="f" stroked="f" coordsize="21600,21600">
          <v:path/>
          <v:fill on="f" focussize="0,0"/>
          <v:stroke on="f" joinstyle="miter"/>
          <v:imagedata o:title=""/>
          <o:lock v:ext="edit"/>
          <v:textbox style="mso-fit-shape-to-text:t;">
            <w:txbxContent>
              <w:p>
                <w:pPr>
                  <w:ind w:firstLine="0" w:firstLineChars="0"/>
                </w:pP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20px;height:19px" o:bullet="t">
        <v:imagedata r:id="rId1" o:title=""/>
      </v:shape>
    </w:pict>
  </w:numPicBullet>
  <w:numPicBullet w:numPicBulletId="1">
    <w:pict>
      <v:shape id="1" type="#_x0000_t75" style="width:20px;height:19px" o:bullet="t">
        <v:imagedata r:id="rId2" o:title=""/>
      </v:shape>
    </w:pict>
  </w:numPicBullet>
  <w:numPicBullet w:numPicBulletId="2">
    <w:pict>
      <v:shape id="2" type="#_x0000_t75" style="width:20px;height:19px" o:bullet="t">
        <v:imagedata r:id="rId3" o:title=""/>
      </v:shape>
    </w:pict>
  </w:numPicBullet>
  <w:abstractNum w:abstractNumId="0">
    <w:nsid w:val="2FFE59F1"/>
    <w:multiLevelType w:val="multilevel"/>
    <w:tmpl w:val="2FFE59F1"/>
    <w:lvl w:ilvl="0" w:tentative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1">
    <w:nsid w:val="38723942"/>
    <w:multiLevelType w:val="multilevel"/>
    <w:tmpl w:val="38723942"/>
    <w:lvl w:ilvl="0" w:tentative="0">
      <w:start w:val="1"/>
      <w:numFmt w:val="bullet"/>
      <w:lvlText w:val=""/>
      <w:lvlPicBulletId w:val="2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abstractNum w:abstractNumId="2">
    <w:nsid w:val="5F1C7D63"/>
    <w:multiLevelType w:val="multilevel"/>
    <w:tmpl w:val="5F1C7D63"/>
    <w:lvl w:ilvl="0" w:tentative="0">
      <w:start w:val="1"/>
      <w:numFmt w:val="bullet"/>
      <w:lvlText w:val=""/>
      <w:lvlPicBulletId w:val="1"/>
      <w:lvlJc w:val="left"/>
      <w:pPr>
        <w:tabs>
          <w:tab w:val="left" w:pos="420"/>
        </w:tabs>
        <w:ind w:left="420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_x0000_s2055"/>
        <o:r id="V:Rule2" type="connector" idref="#_x0000_s2063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WFjOTUwNjE2MzRmNzFmNTQwOGNkNDU2MWUyMjIzOGEifQ=="/>
  </w:docVars>
  <w:rsids>
    <w:rsidRoot w:val="007743F3"/>
    <w:rsid w:val="000017E4"/>
    <w:rsid w:val="0001463D"/>
    <w:rsid w:val="00021CF5"/>
    <w:rsid w:val="00024843"/>
    <w:rsid w:val="00027C5E"/>
    <w:rsid w:val="00042B5C"/>
    <w:rsid w:val="00052C15"/>
    <w:rsid w:val="0005785E"/>
    <w:rsid w:val="000633EE"/>
    <w:rsid w:val="00075836"/>
    <w:rsid w:val="000806D5"/>
    <w:rsid w:val="00084BE7"/>
    <w:rsid w:val="00094C12"/>
    <w:rsid w:val="000C1E62"/>
    <w:rsid w:val="000C7223"/>
    <w:rsid w:val="000C7C55"/>
    <w:rsid w:val="000D0BF8"/>
    <w:rsid w:val="000D1F7B"/>
    <w:rsid w:val="000D5E59"/>
    <w:rsid w:val="000E10AF"/>
    <w:rsid w:val="000E1F39"/>
    <w:rsid w:val="000E2D02"/>
    <w:rsid w:val="001102F4"/>
    <w:rsid w:val="001158EC"/>
    <w:rsid w:val="00116E6C"/>
    <w:rsid w:val="00127264"/>
    <w:rsid w:val="001303F8"/>
    <w:rsid w:val="001323E9"/>
    <w:rsid w:val="001329F3"/>
    <w:rsid w:val="00133FA2"/>
    <w:rsid w:val="00147B53"/>
    <w:rsid w:val="001509A1"/>
    <w:rsid w:val="0015225F"/>
    <w:rsid w:val="001567B6"/>
    <w:rsid w:val="001579AD"/>
    <w:rsid w:val="0016005A"/>
    <w:rsid w:val="00160C6E"/>
    <w:rsid w:val="00164AF8"/>
    <w:rsid w:val="00165AAF"/>
    <w:rsid w:val="00165CE5"/>
    <w:rsid w:val="00174D5E"/>
    <w:rsid w:val="00181D56"/>
    <w:rsid w:val="001A5584"/>
    <w:rsid w:val="001C487C"/>
    <w:rsid w:val="001D0124"/>
    <w:rsid w:val="001D5041"/>
    <w:rsid w:val="001D7D09"/>
    <w:rsid w:val="001E26F3"/>
    <w:rsid w:val="001F26B2"/>
    <w:rsid w:val="001F4806"/>
    <w:rsid w:val="00203F4B"/>
    <w:rsid w:val="00206C44"/>
    <w:rsid w:val="002224E0"/>
    <w:rsid w:val="00224F9B"/>
    <w:rsid w:val="00225E37"/>
    <w:rsid w:val="0022672A"/>
    <w:rsid w:val="00235FE7"/>
    <w:rsid w:val="00243506"/>
    <w:rsid w:val="00243F43"/>
    <w:rsid w:val="00244B48"/>
    <w:rsid w:val="00251C9D"/>
    <w:rsid w:val="002541F3"/>
    <w:rsid w:val="00273926"/>
    <w:rsid w:val="00277E3F"/>
    <w:rsid w:val="00280022"/>
    <w:rsid w:val="002919CF"/>
    <w:rsid w:val="002A285B"/>
    <w:rsid w:val="002A582E"/>
    <w:rsid w:val="002A5F4F"/>
    <w:rsid w:val="002B2353"/>
    <w:rsid w:val="002B61E3"/>
    <w:rsid w:val="002C4D05"/>
    <w:rsid w:val="002D7AC0"/>
    <w:rsid w:val="002D7B1F"/>
    <w:rsid w:val="002E560E"/>
    <w:rsid w:val="002E6705"/>
    <w:rsid w:val="002F2C67"/>
    <w:rsid w:val="002F38A3"/>
    <w:rsid w:val="003108A9"/>
    <w:rsid w:val="00315CCA"/>
    <w:rsid w:val="003160C4"/>
    <w:rsid w:val="003206B8"/>
    <w:rsid w:val="00322B1A"/>
    <w:rsid w:val="003279E0"/>
    <w:rsid w:val="00332437"/>
    <w:rsid w:val="00336D1A"/>
    <w:rsid w:val="00352C53"/>
    <w:rsid w:val="003642B5"/>
    <w:rsid w:val="00364D43"/>
    <w:rsid w:val="00370C36"/>
    <w:rsid w:val="0037390D"/>
    <w:rsid w:val="00374513"/>
    <w:rsid w:val="0038090E"/>
    <w:rsid w:val="00393FF3"/>
    <w:rsid w:val="003A01B5"/>
    <w:rsid w:val="003A740E"/>
    <w:rsid w:val="003B5EB7"/>
    <w:rsid w:val="003B7915"/>
    <w:rsid w:val="003C4102"/>
    <w:rsid w:val="003C7C23"/>
    <w:rsid w:val="003C7E6D"/>
    <w:rsid w:val="003E60EE"/>
    <w:rsid w:val="003F3795"/>
    <w:rsid w:val="00411D12"/>
    <w:rsid w:val="004150E3"/>
    <w:rsid w:val="00422887"/>
    <w:rsid w:val="004248B5"/>
    <w:rsid w:val="00430F33"/>
    <w:rsid w:val="00444195"/>
    <w:rsid w:val="0045014C"/>
    <w:rsid w:val="00456005"/>
    <w:rsid w:val="0046318A"/>
    <w:rsid w:val="00464396"/>
    <w:rsid w:val="004651CC"/>
    <w:rsid w:val="00475E20"/>
    <w:rsid w:val="00480C5E"/>
    <w:rsid w:val="004939CD"/>
    <w:rsid w:val="0049471E"/>
    <w:rsid w:val="004A2F9B"/>
    <w:rsid w:val="004A4737"/>
    <w:rsid w:val="004A7DD4"/>
    <w:rsid w:val="004B2162"/>
    <w:rsid w:val="004B58AC"/>
    <w:rsid w:val="004C0C82"/>
    <w:rsid w:val="004C2EEE"/>
    <w:rsid w:val="004D2261"/>
    <w:rsid w:val="004D6EE9"/>
    <w:rsid w:val="004E6411"/>
    <w:rsid w:val="004E68B7"/>
    <w:rsid w:val="004E6F47"/>
    <w:rsid w:val="004F5FFA"/>
    <w:rsid w:val="005110F6"/>
    <w:rsid w:val="00516797"/>
    <w:rsid w:val="005226A0"/>
    <w:rsid w:val="00526E3F"/>
    <w:rsid w:val="005349FD"/>
    <w:rsid w:val="00537B5C"/>
    <w:rsid w:val="00542C66"/>
    <w:rsid w:val="005467D3"/>
    <w:rsid w:val="0055483F"/>
    <w:rsid w:val="0056330F"/>
    <w:rsid w:val="005662FA"/>
    <w:rsid w:val="005705DC"/>
    <w:rsid w:val="00570B53"/>
    <w:rsid w:val="0057219D"/>
    <w:rsid w:val="00576884"/>
    <w:rsid w:val="00577A0B"/>
    <w:rsid w:val="00581820"/>
    <w:rsid w:val="00584D35"/>
    <w:rsid w:val="00586A97"/>
    <w:rsid w:val="00591B1B"/>
    <w:rsid w:val="00593396"/>
    <w:rsid w:val="005B3EBF"/>
    <w:rsid w:val="005C2D71"/>
    <w:rsid w:val="005C6112"/>
    <w:rsid w:val="005C78B0"/>
    <w:rsid w:val="005E4856"/>
    <w:rsid w:val="005F2C7E"/>
    <w:rsid w:val="00600A70"/>
    <w:rsid w:val="00603BCE"/>
    <w:rsid w:val="006069D0"/>
    <w:rsid w:val="0060729C"/>
    <w:rsid w:val="00615148"/>
    <w:rsid w:val="0061531E"/>
    <w:rsid w:val="00620874"/>
    <w:rsid w:val="006275BD"/>
    <w:rsid w:val="00643D4D"/>
    <w:rsid w:val="0065019D"/>
    <w:rsid w:val="00650E2E"/>
    <w:rsid w:val="00654D94"/>
    <w:rsid w:val="006552AF"/>
    <w:rsid w:val="00656482"/>
    <w:rsid w:val="00656C75"/>
    <w:rsid w:val="006705D2"/>
    <w:rsid w:val="0067091F"/>
    <w:rsid w:val="0067120D"/>
    <w:rsid w:val="00677D22"/>
    <w:rsid w:val="0068053B"/>
    <w:rsid w:val="00687399"/>
    <w:rsid w:val="006A1952"/>
    <w:rsid w:val="006C4E2C"/>
    <w:rsid w:val="006E0B5F"/>
    <w:rsid w:val="006E3CEB"/>
    <w:rsid w:val="0070246C"/>
    <w:rsid w:val="0070360C"/>
    <w:rsid w:val="00704E71"/>
    <w:rsid w:val="00710C6B"/>
    <w:rsid w:val="0071395B"/>
    <w:rsid w:val="007209EB"/>
    <w:rsid w:val="00726070"/>
    <w:rsid w:val="00736D18"/>
    <w:rsid w:val="00737564"/>
    <w:rsid w:val="007469FD"/>
    <w:rsid w:val="0075017D"/>
    <w:rsid w:val="00751959"/>
    <w:rsid w:val="00756629"/>
    <w:rsid w:val="00760F79"/>
    <w:rsid w:val="0076281E"/>
    <w:rsid w:val="00763A00"/>
    <w:rsid w:val="007743F3"/>
    <w:rsid w:val="0078381C"/>
    <w:rsid w:val="00790D86"/>
    <w:rsid w:val="007B1284"/>
    <w:rsid w:val="007C5619"/>
    <w:rsid w:val="007C6D07"/>
    <w:rsid w:val="007D2EC0"/>
    <w:rsid w:val="007E0603"/>
    <w:rsid w:val="007E44A5"/>
    <w:rsid w:val="00800B30"/>
    <w:rsid w:val="00811048"/>
    <w:rsid w:val="008279FD"/>
    <w:rsid w:val="008404ED"/>
    <w:rsid w:val="0084447E"/>
    <w:rsid w:val="00857FE6"/>
    <w:rsid w:val="00862009"/>
    <w:rsid w:val="00870D05"/>
    <w:rsid w:val="0087289A"/>
    <w:rsid w:val="00877A38"/>
    <w:rsid w:val="00881A5D"/>
    <w:rsid w:val="00885037"/>
    <w:rsid w:val="008854F5"/>
    <w:rsid w:val="00885BD7"/>
    <w:rsid w:val="00885D49"/>
    <w:rsid w:val="00886AB4"/>
    <w:rsid w:val="00893DF2"/>
    <w:rsid w:val="008B5085"/>
    <w:rsid w:val="008C10BD"/>
    <w:rsid w:val="008E71A6"/>
    <w:rsid w:val="008F4D75"/>
    <w:rsid w:val="008F5275"/>
    <w:rsid w:val="00911B87"/>
    <w:rsid w:val="00917646"/>
    <w:rsid w:val="00920F26"/>
    <w:rsid w:val="00920F35"/>
    <w:rsid w:val="00921E89"/>
    <w:rsid w:val="00926A7F"/>
    <w:rsid w:val="00934E01"/>
    <w:rsid w:val="009411EC"/>
    <w:rsid w:val="00951F8B"/>
    <w:rsid w:val="00953AD4"/>
    <w:rsid w:val="00956E37"/>
    <w:rsid w:val="009719CB"/>
    <w:rsid w:val="00971F6F"/>
    <w:rsid w:val="00977027"/>
    <w:rsid w:val="00983195"/>
    <w:rsid w:val="00987994"/>
    <w:rsid w:val="00992E50"/>
    <w:rsid w:val="009945B8"/>
    <w:rsid w:val="009D0F1E"/>
    <w:rsid w:val="009D1FB3"/>
    <w:rsid w:val="009D2C83"/>
    <w:rsid w:val="00A04117"/>
    <w:rsid w:val="00A05705"/>
    <w:rsid w:val="00A05856"/>
    <w:rsid w:val="00A059B5"/>
    <w:rsid w:val="00A072ED"/>
    <w:rsid w:val="00A36D92"/>
    <w:rsid w:val="00A415A8"/>
    <w:rsid w:val="00A43A81"/>
    <w:rsid w:val="00A46C90"/>
    <w:rsid w:val="00A504DC"/>
    <w:rsid w:val="00A5528A"/>
    <w:rsid w:val="00A56426"/>
    <w:rsid w:val="00A605DD"/>
    <w:rsid w:val="00A649DE"/>
    <w:rsid w:val="00A64FD0"/>
    <w:rsid w:val="00A84F6D"/>
    <w:rsid w:val="00A866DB"/>
    <w:rsid w:val="00AA1ED9"/>
    <w:rsid w:val="00AA2126"/>
    <w:rsid w:val="00AC05FA"/>
    <w:rsid w:val="00AC4AFD"/>
    <w:rsid w:val="00AD6C27"/>
    <w:rsid w:val="00AE37AA"/>
    <w:rsid w:val="00AF2911"/>
    <w:rsid w:val="00B04487"/>
    <w:rsid w:val="00B11FBE"/>
    <w:rsid w:val="00B17C34"/>
    <w:rsid w:val="00B23B0D"/>
    <w:rsid w:val="00B27138"/>
    <w:rsid w:val="00B40900"/>
    <w:rsid w:val="00B455A5"/>
    <w:rsid w:val="00B5350B"/>
    <w:rsid w:val="00B5535F"/>
    <w:rsid w:val="00B562AD"/>
    <w:rsid w:val="00B578CF"/>
    <w:rsid w:val="00B606C9"/>
    <w:rsid w:val="00B62277"/>
    <w:rsid w:val="00B725E8"/>
    <w:rsid w:val="00B7475A"/>
    <w:rsid w:val="00B838A3"/>
    <w:rsid w:val="00B90BE9"/>
    <w:rsid w:val="00BA6317"/>
    <w:rsid w:val="00BB038A"/>
    <w:rsid w:val="00BB3298"/>
    <w:rsid w:val="00BB7CA9"/>
    <w:rsid w:val="00BD2071"/>
    <w:rsid w:val="00BD7555"/>
    <w:rsid w:val="00BD786A"/>
    <w:rsid w:val="00C01995"/>
    <w:rsid w:val="00C03435"/>
    <w:rsid w:val="00C069A9"/>
    <w:rsid w:val="00C06D79"/>
    <w:rsid w:val="00C130AC"/>
    <w:rsid w:val="00C26010"/>
    <w:rsid w:val="00C33FBE"/>
    <w:rsid w:val="00C36D5E"/>
    <w:rsid w:val="00C3785B"/>
    <w:rsid w:val="00C4549A"/>
    <w:rsid w:val="00C465DC"/>
    <w:rsid w:val="00C518BA"/>
    <w:rsid w:val="00C521D4"/>
    <w:rsid w:val="00C53EC2"/>
    <w:rsid w:val="00C5485D"/>
    <w:rsid w:val="00C62133"/>
    <w:rsid w:val="00C669D4"/>
    <w:rsid w:val="00C852BA"/>
    <w:rsid w:val="00C86ECA"/>
    <w:rsid w:val="00C9537C"/>
    <w:rsid w:val="00CA00C0"/>
    <w:rsid w:val="00CB3F8C"/>
    <w:rsid w:val="00CB6581"/>
    <w:rsid w:val="00CC24D6"/>
    <w:rsid w:val="00CC5EA4"/>
    <w:rsid w:val="00CD2DBA"/>
    <w:rsid w:val="00CE248A"/>
    <w:rsid w:val="00CF11C6"/>
    <w:rsid w:val="00CF55D7"/>
    <w:rsid w:val="00D03A88"/>
    <w:rsid w:val="00D05C04"/>
    <w:rsid w:val="00D0690E"/>
    <w:rsid w:val="00D107CC"/>
    <w:rsid w:val="00D17E13"/>
    <w:rsid w:val="00D3406F"/>
    <w:rsid w:val="00D37E9F"/>
    <w:rsid w:val="00D44AFC"/>
    <w:rsid w:val="00D54105"/>
    <w:rsid w:val="00D54D3E"/>
    <w:rsid w:val="00D54E41"/>
    <w:rsid w:val="00D630A5"/>
    <w:rsid w:val="00D660DE"/>
    <w:rsid w:val="00D82264"/>
    <w:rsid w:val="00D84300"/>
    <w:rsid w:val="00D85B1D"/>
    <w:rsid w:val="00D91219"/>
    <w:rsid w:val="00D91F7C"/>
    <w:rsid w:val="00DA499E"/>
    <w:rsid w:val="00DB3322"/>
    <w:rsid w:val="00DB693B"/>
    <w:rsid w:val="00DB7033"/>
    <w:rsid w:val="00DE698E"/>
    <w:rsid w:val="00DE7484"/>
    <w:rsid w:val="00DF3B0C"/>
    <w:rsid w:val="00DF3DDE"/>
    <w:rsid w:val="00DF5D38"/>
    <w:rsid w:val="00E01D56"/>
    <w:rsid w:val="00E1286B"/>
    <w:rsid w:val="00E146E4"/>
    <w:rsid w:val="00E20BA5"/>
    <w:rsid w:val="00E27E95"/>
    <w:rsid w:val="00E358E2"/>
    <w:rsid w:val="00E43930"/>
    <w:rsid w:val="00E5638B"/>
    <w:rsid w:val="00E64F8D"/>
    <w:rsid w:val="00E72A1D"/>
    <w:rsid w:val="00E75EF5"/>
    <w:rsid w:val="00E8462D"/>
    <w:rsid w:val="00E85B4C"/>
    <w:rsid w:val="00E85EB3"/>
    <w:rsid w:val="00E9160E"/>
    <w:rsid w:val="00EA3728"/>
    <w:rsid w:val="00EB0017"/>
    <w:rsid w:val="00EB6A79"/>
    <w:rsid w:val="00ED276A"/>
    <w:rsid w:val="00EE7514"/>
    <w:rsid w:val="00EE78C0"/>
    <w:rsid w:val="00F04908"/>
    <w:rsid w:val="00F13362"/>
    <w:rsid w:val="00F16F73"/>
    <w:rsid w:val="00F2623F"/>
    <w:rsid w:val="00F36B74"/>
    <w:rsid w:val="00F51EB6"/>
    <w:rsid w:val="00F577EB"/>
    <w:rsid w:val="00F6158B"/>
    <w:rsid w:val="00F64F1A"/>
    <w:rsid w:val="00F65699"/>
    <w:rsid w:val="00F65B7A"/>
    <w:rsid w:val="00F75A2E"/>
    <w:rsid w:val="00F76312"/>
    <w:rsid w:val="00F81FDF"/>
    <w:rsid w:val="00F82D5D"/>
    <w:rsid w:val="00F967B5"/>
    <w:rsid w:val="00FA3DFC"/>
    <w:rsid w:val="00FB010E"/>
    <w:rsid w:val="00FC5907"/>
    <w:rsid w:val="00FE46D2"/>
    <w:rsid w:val="00FE6D29"/>
    <w:rsid w:val="00FF42AC"/>
    <w:rsid w:val="049745B7"/>
    <w:rsid w:val="0A571F78"/>
    <w:rsid w:val="1AE2142C"/>
    <w:rsid w:val="22AC524A"/>
    <w:rsid w:val="3DE34A0C"/>
    <w:rsid w:val="7CE147D2"/>
    <w:rsid w:val="7E79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iPriority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spacing w:before="260" w:after="260" w:line="416" w:lineRule="auto"/>
      <w:ind w:firstLine="0" w:firstLineChars="0"/>
      <w:outlineLvl w:val="1"/>
    </w:pPr>
    <w:rPr>
      <w:rFonts w:ascii="Arial" w:hAnsi="Arial" w:eastAsia="黑体"/>
      <w:b/>
      <w:bCs/>
      <w:sz w:val="32"/>
      <w:szCs w:val="32"/>
      <w:lang w:val="zh-CN"/>
    </w:rPr>
  </w:style>
  <w:style w:type="paragraph" w:styleId="4">
    <w:name w:val="heading 3"/>
    <w:basedOn w:val="1"/>
    <w:next w:val="1"/>
    <w:link w:val="32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="等线 Light" w:hAnsi="等线 Light" w:eastAsia="等线 Light"/>
      <w:b/>
      <w:bCs/>
      <w:sz w:val="28"/>
      <w:szCs w:val="28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9"/>
    <w:qFormat/>
    <w:uiPriority w:val="0"/>
    <w:pPr>
      <w:jc w:val="left"/>
    </w:pPr>
    <w:rPr>
      <w:lang w:val="zh-CN"/>
    </w:rPr>
  </w:style>
  <w:style w:type="paragraph" w:styleId="7">
    <w:name w:val="Body Text"/>
    <w:basedOn w:val="1"/>
    <w:link w:val="27"/>
    <w:qFormat/>
    <w:uiPriority w:val="0"/>
    <w:pPr>
      <w:spacing w:after="120" w:line="240" w:lineRule="auto"/>
      <w:ind w:firstLine="0" w:firstLineChars="0"/>
    </w:pPr>
    <w:rPr>
      <w:lang w:val="zh-CN"/>
    </w:rPr>
  </w:style>
  <w:style w:type="paragraph" w:styleId="8">
    <w:name w:val="Block Text"/>
    <w:basedOn w:val="1"/>
    <w:qFormat/>
    <w:uiPriority w:val="0"/>
    <w:pPr>
      <w:spacing w:line="240" w:lineRule="auto"/>
      <w:ind w:left="-714" w:leftChars="-340" w:right="113" w:firstLine="1108" w:firstLineChars="394"/>
      <w:jc w:val="center"/>
    </w:pPr>
    <w:rPr>
      <w:rFonts w:eastAsia="黑体"/>
      <w:b/>
      <w:bCs/>
      <w:sz w:val="28"/>
    </w:rPr>
  </w:style>
  <w:style w:type="paragraph" w:styleId="9">
    <w:name w:val="Date"/>
    <w:basedOn w:val="1"/>
    <w:next w:val="1"/>
    <w:link w:val="25"/>
    <w:qFormat/>
    <w:uiPriority w:val="0"/>
    <w:pPr>
      <w:ind w:left="100" w:leftChars="2500"/>
    </w:pPr>
    <w:rPr>
      <w:lang w:val="zh-CN"/>
    </w:rPr>
  </w:style>
  <w:style w:type="paragraph" w:styleId="10">
    <w:name w:val="Balloon Text"/>
    <w:basedOn w:val="1"/>
    <w:link w:val="31"/>
    <w:qFormat/>
    <w:uiPriority w:val="0"/>
    <w:pPr>
      <w:spacing w:line="240" w:lineRule="auto"/>
    </w:pPr>
    <w:rPr>
      <w:sz w:val="18"/>
      <w:szCs w:val="18"/>
      <w:lang w:val="zh-CN"/>
    </w:rPr>
  </w:style>
  <w:style w:type="paragraph" w:styleId="11">
    <w:name w:val="footer"/>
    <w:basedOn w:val="1"/>
    <w:link w:val="2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0"/>
    <w:pPr>
      <w:spacing w:line="240" w:lineRule="auto"/>
      <w:ind w:firstLine="0" w:firstLineChars="0"/>
    </w:pPr>
  </w:style>
  <w:style w:type="paragraph" w:styleId="14">
    <w:name w:val="toc 2"/>
    <w:basedOn w:val="1"/>
    <w:next w:val="1"/>
    <w:qFormat/>
    <w:uiPriority w:val="0"/>
    <w:pPr>
      <w:spacing w:line="240" w:lineRule="auto"/>
      <w:ind w:left="420" w:leftChars="200" w:firstLine="0" w:firstLineChars="0"/>
    </w:pPr>
  </w:style>
  <w:style w:type="paragraph" w:styleId="15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  <w:sz w:val="24"/>
    </w:rPr>
  </w:style>
  <w:style w:type="paragraph" w:styleId="16">
    <w:name w:val="annotation subject"/>
    <w:basedOn w:val="6"/>
    <w:next w:val="6"/>
    <w:link w:val="30"/>
    <w:qFormat/>
    <w:uiPriority w:val="0"/>
    <w:rPr>
      <w:b/>
      <w:bCs/>
    </w:rPr>
  </w:style>
  <w:style w:type="table" w:styleId="18">
    <w:name w:val="Table Grid"/>
    <w:basedOn w:val="1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qFormat/>
    <w:uiPriority w:val="0"/>
    <w:rPr>
      <w:b/>
      <w:bCs/>
    </w:rPr>
  </w:style>
  <w:style w:type="character" w:styleId="21">
    <w:name w:val="page number"/>
    <w:basedOn w:val="19"/>
    <w:qFormat/>
    <w:uiPriority w:val="0"/>
  </w:style>
  <w:style w:type="character" w:styleId="22">
    <w:name w:val="Hyperlink"/>
    <w:qFormat/>
    <w:uiPriority w:val="0"/>
    <w:rPr>
      <w:color w:val="0000FF"/>
      <w:u w:val="single"/>
    </w:rPr>
  </w:style>
  <w:style w:type="character" w:styleId="23">
    <w:name w:val="annotation reference"/>
    <w:qFormat/>
    <w:uiPriority w:val="0"/>
    <w:rPr>
      <w:sz w:val="21"/>
      <w:szCs w:val="21"/>
    </w:rPr>
  </w:style>
  <w:style w:type="character" w:customStyle="1" w:styleId="24">
    <w:name w:val="标题 1 字符"/>
    <w:link w:val="2"/>
    <w:uiPriority w:val="0"/>
    <w:rPr>
      <w:b/>
      <w:bCs/>
      <w:kern w:val="44"/>
      <w:sz w:val="44"/>
      <w:szCs w:val="44"/>
    </w:rPr>
  </w:style>
  <w:style w:type="character" w:customStyle="1" w:styleId="25">
    <w:name w:val="日期 字符"/>
    <w:link w:val="9"/>
    <w:qFormat/>
    <w:uiPriority w:val="0"/>
    <w:rPr>
      <w:kern w:val="2"/>
      <w:sz w:val="21"/>
      <w:szCs w:val="24"/>
    </w:rPr>
  </w:style>
  <w:style w:type="character" w:customStyle="1" w:styleId="26">
    <w:name w:val="标题 2 字符"/>
    <w:link w:val="3"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正文文本 字符"/>
    <w:link w:val="7"/>
    <w:qFormat/>
    <w:uiPriority w:val="0"/>
    <w:rPr>
      <w:kern w:val="2"/>
      <w:sz w:val="21"/>
      <w:szCs w:val="24"/>
    </w:rPr>
  </w:style>
  <w:style w:type="character" w:customStyle="1" w:styleId="28">
    <w:name w:val="页脚 字符"/>
    <w:link w:val="11"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link w:val="6"/>
    <w:qFormat/>
    <w:uiPriority w:val="0"/>
    <w:rPr>
      <w:kern w:val="2"/>
      <w:sz w:val="21"/>
      <w:szCs w:val="24"/>
    </w:rPr>
  </w:style>
  <w:style w:type="character" w:customStyle="1" w:styleId="30">
    <w:name w:val="批注主题 字符"/>
    <w:link w:val="16"/>
    <w:qFormat/>
    <w:uiPriority w:val="0"/>
    <w:rPr>
      <w:b/>
      <w:bCs/>
      <w:kern w:val="2"/>
      <w:sz w:val="21"/>
      <w:szCs w:val="24"/>
    </w:rPr>
  </w:style>
  <w:style w:type="character" w:customStyle="1" w:styleId="31">
    <w:name w:val="批注框文本 字符"/>
    <w:link w:val="10"/>
    <w:qFormat/>
    <w:uiPriority w:val="0"/>
    <w:rPr>
      <w:kern w:val="2"/>
      <w:sz w:val="18"/>
      <w:szCs w:val="18"/>
    </w:rPr>
  </w:style>
  <w:style w:type="character" w:customStyle="1" w:styleId="32">
    <w:name w:val="标题 3 字符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33">
    <w:name w:val="标题 4 字符"/>
    <w:link w:val="5"/>
    <w:semiHidden/>
    <w:qFormat/>
    <w:uiPriority w:val="0"/>
    <w:rPr>
      <w:rFonts w:ascii="等线 Light" w:hAnsi="等线 Light" w:eastAsia="等线 Light" w:cs="Times New Roman"/>
      <w:b/>
      <w:bCs/>
      <w:kern w:val="2"/>
      <w:sz w:val="28"/>
      <w:szCs w:val="28"/>
    </w:rPr>
  </w:style>
  <w:style w:type="paragraph" w:styleId="34">
    <w:name w:val="List Paragraph"/>
    <w:basedOn w:val="1"/>
    <w:qFormat/>
    <w:uiPriority w:val="34"/>
    <w:pPr>
      <w:spacing w:line="240" w:lineRule="auto"/>
      <w:ind w:firstLine="420"/>
    </w:pPr>
    <w:rPr>
      <w:rFonts w:ascii="等线" w:hAnsi="等线" w:eastAsia="等线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3"/>
    <customShpInfo spid="_x0000_s2058"/>
    <customShpInfo spid="_x0000_s2055"/>
    <customShpInfo spid="_x0000_s2057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B34ECA6-A08E-4C88-9993-2C29D6A430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2</Pages>
  <Words>754</Words>
  <Characters>812</Characters>
  <Lines>1</Lines>
  <Paragraphs>1</Paragraphs>
  <TotalTime>43</TotalTime>
  <ScaleCrop>false</ScaleCrop>
  <LinksUpToDate>false</LinksUpToDate>
  <CharactersWithSpaces>828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2022-09-19T09:40:00Z</dcterms:created>
  <dc:creator>博硕律师</dc:creator>
  <cp:lastModifiedBy>Reed</cp:lastModifiedBy>
  <cp:lastPrinted>2019-03-12T02:01:00Z</cp:lastPrinted>
  <dcterms:modified xsi:type="dcterms:W3CDTF">2022-10-18T01:40:29Z</dcterms:modified>
  <dc:title>目      录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1C112C6B22B5422FA8D55EF118CF2441</vt:lpwstr>
  </property>
</Properties>
</file>